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AC5" w:rsidRDefault="009C2AC5" w:rsidP="009C2AC5">
      <w:pPr>
        <w:spacing w:line="240" w:lineRule="auto"/>
        <w:ind w:left="40" w:firstLine="0"/>
        <w:rPr>
          <w:rFonts w:ascii="Calibri" w:hAnsi="Calibri" w:cs="Arial"/>
          <w:b/>
          <w:sz w:val="26"/>
        </w:rPr>
      </w:pPr>
      <w:r>
        <w:rPr>
          <w:rFonts w:ascii="Calibri" w:hAnsi="Calibri" w:cs="Arial"/>
          <w:b/>
          <w:sz w:val="26"/>
        </w:rPr>
        <w:t>Życiorys św. Maksymiliana Marii Kolbego</w:t>
      </w:r>
      <w:r>
        <w:rPr>
          <w:rStyle w:val="Odwoanieprzypisudolnego"/>
          <w:rFonts w:ascii="Calibri" w:hAnsi="Calibri" w:cs="Arial"/>
          <w:b/>
          <w:sz w:val="26"/>
        </w:rPr>
        <w:footnoteReference w:id="1"/>
      </w:r>
      <w:r>
        <w:rPr>
          <w:rFonts w:ascii="Calibri" w:hAnsi="Calibri" w:cs="Arial"/>
          <w:b/>
          <w:sz w:val="26"/>
        </w:rPr>
        <w:t xml:space="preserve"> </w:t>
      </w:r>
    </w:p>
    <w:p w:rsidR="009C2AC5" w:rsidRDefault="009C2AC5" w:rsidP="009C2AC5">
      <w:pPr>
        <w:spacing w:line="240" w:lineRule="auto"/>
        <w:ind w:left="40" w:firstLine="0"/>
        <w:rPr>
          <w:rFonts w:ascii="Calibri" w:hAnsi="Calibri" w:cs="Arial"/>
          <w:sz w:val="26"/>
        </w:rPr>
      </w:pPr>
    </w:p>
    <w:p w:rsidR="009C2AC5" w:rsidRDefault="009C2AC5" w:rsidP="009C2AC5">
      <w:pPr>
        <w:pStyle w:val="Tekstpodstawowy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Rajmund Kolbe, syn tkaczy: Juliusza i Marii z Dąbrowskich, urodził się 8 stycznia 1894 r. w Zduńskiej Woli. W rodzinie otrzymał wychowanie katolickie i patriotyczne. Jako szesnastoletni młodzieniec wstąpił do nowicjatu franciszkanów we Lwowie, przyjmując imię Maksymilian, do którego potem dodał jeszcze: Maria. Studia wyższe odbywał w Rzymie: filozoficzne na uniwersytecie papieskim „Gregorianum” i teologiczne na Papieskim Wydziale im. św. Bonawentury przy Międzynarodowym Kolegium Franciszkańskim, zakończone dwoma doktoratami.</w:t>
      </w:r>
    </w:p>
    <w:p w:rsidR="009C2AC5" w:rsidRDefault="009C2AC5" w:rsidP="009C2AC5">
      <w:pPr>
        <w:pStyle w:val="Tekstpodstawowy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Tamże 16 października 1917 r. dał początek religijnemu stowarzyszeniu, które nazwał Rycerstwem Niepokalanej. Opierało się ono na całkowitym poświęceniu się i zawierzeniu Matce Bożej; Jej pomoc bowiem uważał za niezbędną do własnego uświęcenia i zdobycia dusz ludzkich dla Boga. Święcenia kapłańskie przyjął 28 kwietnia 1918 r.</w:t>
      </w:r>
    </w:p>
    <w:p w:rsidR="009C2AC5" w:rsidRDefault="009C2AC5" w:rsidP="009C2AC5">
      <w:pPr>
        <w:pStyle w:val="Tekstpodstawowy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Do ojczyzny powrócił w następnym roku i wkrótce rozpoczął realizację swego programu życiowego. W Krakowie w 1922 r. zainicjował wydawanie miesięcznika pt. „Rycerz Niepokalanej”. To niewielkie pisemko, o charakterze apologetyczno-maryjnym, rozwijało się dość szybko mimo trudności finansowych. O. Maksymilian, chociaż nękany gruźlicą, nie przerywał swej działalności, znajdując wkrótce chętnych współpracowników.</w:t>
      </w:r>
    </w:p>
    <w:p w:rsidR="009C2AC5" w:rsidRDefault="009C2AC5" w:rsidP="009C2AC5">
      <w:pPr>
        <w:pStyle w:val="Tekstpodstawowy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Pod koniec 1927 r. zbudował klasztor-wydawnictwo w Teresinie i nazwał je Niepokalanowem. W ciągu 12 lat, do wybuchu wojny w 1939 r., placówka ta rozwijała się żywiołowo: wychodziły trzy miesięczniki (wspomniany już „Rycerz Niepokalanej”, „Rycerzyk...” i „Mały Rycerzyk Niepokalanej”) w łącznym nakładzie 1 200 000 egzemplarzy. Poza tym od 1935 r. drukowano pismo codzienne „Mały Dziennik”, dochodzące w niedzielnym wydaniu do 250 000 egzemplarzy.</w:t>
      </w:r>
    </w:p>
    <w:p w:rsidR="009C2AC5" w:rsidRDefault="009C2AC5" w:rsidP="009C2AC5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W klasztorze działało również małe seminarium, przygotowujące przyszłych pracowników.</w:t>
      </w:r>
    </w:p>
    <w:p w:rsidR="009C2AC5" w:rsidRDefault="009C2AC5" w:rsidP="009C2AC5">
      <w:pPr>
        <w:pStyle w:val="Tekstpodstawowy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Równolegle z polskim Niepokalanowem rozwijała się podobna placówka w Nagasaki w Japonii; założył ją tam o. Maksymilian w 1930 r., aby zdobyć świat dla Chrystusa przez Niepokalaną. W tym celu wydawano pismo w języku japońskim pt. „Mugenzai no Seibo no Kishi” („Rycerz Niepokalanej”). W ciągu kilkudziesięciu lat macierzysty ośrodek w Nagasaki rozrósł się i obecnie tworzy prowincję zakonną, w której pracuje 85 Japończyków w 15 domach zakonnych. Założyciel przebywał tam do 1936 r., po czym powrócił do kraju.</w:t>
      </w:r>
    </w:p>
    <w:p w:rsidR="009C2AC5" w:rsidRDefault="009C2AC5" w:rsidP="009C2AC5">
      <w:pPr>
        <w:pStyle w:val="Tekstpodstawowy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Tymczasem w dawnym Niepokalanowie przybywało zajęć i mieszkańców. Dla usprawnienia pracy zbudowano radiową stację nadawczą i zamierzano otworzyć lotnisko dla szybszego kolportowania wydawnictw. W klasztorze działały również organizacje społeczne i kulturalne, jak Ochotnicza Straż Pożarna oraz chór kościelny.</w:t>
      </w:r>
    </w:p>
    <w:p w:rsidR="009C2AC5" w:rsidRDefault="009C2AC5" w:rsidP="009C2AC5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tym okresie o. Maksymilian, dyrektor jednego z większych wydawnictw w Polsce, pomnażał wysiłki, aby rozszerzać kult Niepokalanej, rozwijając apostolstwo za pośrednictwem prasy i innych środków społecznego przekazu. Budził coraz głębsze </w:t>
      </w:r>
      <w:r>
        <w:rPr>
          <w:sz w:val="26"/>
          <w:szCs w:val="26"/>
        </w:rPr>
        <w:lastRenderedPageBreak/>
        <w:t>zainteresowanie wśród katolików, a zarazem liczne sprzeciwy pism konkurencyjnych i prasy ateistycznej.</w:t>
      </w:r>
    </w:p>
    <w:p w:rsidR="009C2AC5" w:rsidRDefault="009C2AC5" w:rsidP="009C2AC5">
      <w:pPr>
        <w:pStyle w:val="Tekstpodstawowy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Pracę przerwała II wojna światowa. Po powrocie z kilkumiesięcznej tułaczki zakonników i pobycie w wielu w obozach niemieckich, o. Maksymilian odnowił jednak wspólnotę, która w zmienionych warunkach, czyniąc zadość potrzebom, podjęła akcję opiekuńczą nad inwalidami i wysiedleńcami z Poznańskiego, w tym nad znaczną liczbą Żydów. Mimo że okupanci zajęli część budynków klasztornych, zdołano uruchomić warsztaty naprawcze maszyn rolniczych, prowadzono nawet tajne nauczanie okolicznej młodzieży. Przełożony utrzymywał kontakt z wieloma zakonnikami, rozproszonymi po okupowanym kraju, starając się podtrzymać ich na duchu w tym szczególnie trudnym czasie. Aresztowanie w roku 1941 o. Maksymiliana wraz z czterema współpracownikami i wywiezienie do więzienia na Pawiaku, a następnie do obozu koncentacyjnego w Oświęcimiu (Auschwitz), było dla Niepokalanowa ogromnym wstrząsem. Klasztor jednak przetrwał mimo wielkich ofiar, z których największą była śmierć Założyciela w sierpniu tegoż roku w dobrowolnej ofierze za życie jednego ze współwięźniów, Franciszka Gajowniczka.</w:t>
      </w:r>
    </w:p>
    <w:p w:rsidR="009247E1" w:rsidRDefault="009247E1">
      <w:bookmarkStart w:id="2" w:name="_GoBack"/>
      <w:bookmarkEnd w:id="2"/>
    </w:p>
    <w:sectPr w:rsidR="0092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D8" w:rsidRDefault="00990DD8" w:rsidP="009C2AC5">
      <w:pPr>
        <w:spacing w:line="240" w:lineRule="auto"/>
      </w:pPr>
      <w:r>
        <w:separator/>
      </w:r>
    </w:p>
  </w:endnote>
  <w:endnote w:type="continuationSeparator" w:id="0">
    <w:p w:rsidR="00990DD8" w:rsidRDefault="00990DD8" w:rsidP="009C2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D8" w:rsidRDefault="00990DD8" w:rsidP="009C2AC5">
      <w:pPr>
        <w:spacing w:line="240" w:lineRule="auto"/>
      </w:pPr>
      <w:r>
        <w:separator/>
      </w:r>
    </w:p>
  </w:footnote>
  <w:footnote w:type="continuationSeparator" w:id="0">
    <w:p w:rsidR="00990DD8" w:rsidRDefault="00990DD8" w:rsidP="009C2AC5">
      <w:pPr>
        <w:spacing w:line="240" w:lineRule="auto"/>
      </w:pPr>
      <w:r>
        <w:continuationSeparator/>
      </w:r>
    </w:p>
  </w:footnote>
  <w:footnote w:id="1">
    <w:p w:rsidR="009C2AC5" w:rsidRDefault="009C2AC5" w:rsidP="009C2AC5">
      <w:pPr>
        <w:pStyle w:val="center"/>
        <w:jc w:val="left"/>
      </w:pPr>
      <w:r>
        <w:rPr>
          <w:rStyle w:val="Odwoanieprzypisudolnego"/>
        </w:rPr>
        <w:footnoteRef/>
      </w:r>
      <w:r>
        <w:t xml:space="preserve"> </w:t>
      </w:r>
      <w:bookmarkStart w:id="0" w:name="OLE_LINK2"/>
      <w:bookmarkStart w:id="1" w:name="OLE_LINK1"/>
      <w:r>
        <w:t>O. Roman Soczewka OFMConv, Przewodnik pielgrzymkowo-turystyczny</w:t>
      </w:r>
      <w:bookmarkEnd w:id="0"/>
      <w:bookmarkEnd w:id="1"/>
      <w:r>
        <w:t xml:space="preserve">, Niepokalanów. Fragmenty udostępniono za zgoda autora.   </w:t>
      </w:r>
    </w:p>
    <w:p w:rsidR="009C2AC5" w:rsidRDefault="009C2AC5" w:rsidP="009C2AC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E"/>
    <w:rsid w:val="006D2CCE"/>
    <w:rsid w:val="009247E1"/>
    <w:rsid w:val="00990DD8"/>
    <w:rsid w:val="009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3DD2-2127-47F8-B942-1CCD9CED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AC5"/>
    <w:pPr>
      <w:widowControl w:val="0"/>
      <w:autoSpaceDE w:val="0"/>
      <w:autoSpaceDN w:val="0"/>
      <w:adjustRightInd w:val="0"/>
      <w:spacing w:after="0" w:line="300" w:lineRule="auto"/>
      <w:ind w:left="400" w:hanging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2A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2A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C2AC5"/>
    <w:pPr>
      <w:widowControl/>
      <w:autoSpaceDE/>
      <w:autoSpaceDN/>
      <w:adjustRightInd/>
      <w:spacing w:line="240" w:lineRule="auto"/>
      <w:ind w:left="0" w:firstLine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AC5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enter">
    <w:name w:val="center"/>
    <w:uiPriority w:val="99"/>
    <w:rsid w:val="009C2AC5"/>
    <w:pPr>
      <w:widowControl w:val="0"/>
      <w:autoSpaceDE w:val="0"/>
      <w:autoSpaceDN w:val="0"/>
      <w:adjustRightInd w:val="0"/>
      <w:spacing w:after="0" w:line="345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9C2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2021-02-18T09:51:00Z</dcterms:created>
  <dcterms:modified xsi:type="dcterms:W3CDTF">2021-02-18T09:51:00Z</dcterms:modified>
</cp:coreProperties>
</file>